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8D31" w14:textId="63F59BB6" w:rsidR="004B76FA" w:rsidRPr="004B76FA" w:rsidRDefault="008A21BF" w:rsidP="004B76FA">
      <w:pPr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 w:rsidRPr="004B76FA">
        <w:rPr>
          <w:rFonts w:ascii="黑体" w:eastAsia="黑体" w:hAnsi="黑体" w:cs="黑体" w:hint="eastAsia"/>
          <w:color w:val="000000" w:themeColor="text1"/>
          <w:sz w:val="36"/>
          <w:szCs w:val="36"/>
        </w:rPr>
        <w:t>喜</w:t>
      </w:r>
      <w:r w:rsidR="004B76FA" w:rsidRPr="004B76FA">
        <w:rPr>
          <w:rFonts w:ascii="黑体" w:eastAsia="黑体" w:hAnsi="黑体" w:cs="黑体" w:hint="eastAsia"/>
          <w:color w:val="000000" w:themeColor="text1"/>
          <w:sz w:val="36"/>
          <w:szCs w:val="36"/>
        </w:rPr>
        <w:t>迅</w:t>
      </w:r>
      <w:r w:rsidRPr="004B76FA">
        <w:rPr>
          <w:rFonts w:ascii="黑体" w:eastAsia="黑体" w:hAnsi="黑体" w:cs="黑体" w:hint="eastAsia"/>
          <w:color w:val="000000" w:themeColor="text1"/>
          <w:sz w:val="36"/>
          <w:szCs w:val="36"/>
        </w:rPr>
        <w:t>！</w:t>
      </w:r>
      <w:r w:rsidR="004B76FA" w:rsidRPr="004B76FA">
        <w:rPr>
          <w:rFonts w:ascii="黑体" w:eastAsia="黑体" w:hAnsi="黑体" w:cs="黑体" w:hint="eastAsia"/>
          <w:color w:val="000000" w:themeColor="text1"/>
          <w:sz w:val="36"/>
          <w:szCs w:val="36"/>
        </w:rPr>
        <w:t>中山大学余思远教授将担任Photonics Research主编</w:t>
      </w:r>
    </w:p>
    <w:p w14:paraId="5F2F453B" w14:textId="77777777" w:rsidR="004B76FA" w:rsidRPr="004B76FA" w:rsidRDefault="004B76FA" w:rsidP="004B76FA">
      <w:pPr>
        <w:pStyle w:val="a0"/>
        <w:rPr>
          <w:color w:val="000000" w:themeColor="text1"/>
          <w:lang w:val="en-US" w:bidi="ar-SA"/>
        </w:rPr>
      </w:pPr>
    </w:p>
    <w:p w14:paraId="6516E5E1" w14:textId="43B47146" w:rsidR="004B76FA" w:rsidRPr="004B76FA" w:rsidRDefault="004B76FA" w:rsidP="004B76FA">
      <w:pPr>
        <w:widowControl/>
        <w:spacing w:before="240" w:after="240" w:line="420" w:lineRule="atLeast"/>
        <w:ind w:firstLine="480"/>
        <w:jc w:val="left"/>
        <w:rPr>
          <w:rFonts w:ascii="Helvetica Neue" w:eastAsia="宋体" w:hAnsi="Helvetica Neue" w:cs="宋体"/>
          <w:color w:val="000000" w:themeColor="text1"/>
          <w:kern w:val="0"/>
          <w:sz w:val="24"/>
        </w:rPr>
      </w:pP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近日，</w:t>
      </w:r>
      <w:r w:rsidRPr="009338B5">
        <w:rPr>
          <w:rFonts w:ascii="Helvetica Neue" w:eastAsia="宋体" w:hAnsi="Helvetica Neue" w:cs="宋体"/>
          <w:color w:val="000000" w:themeColor="text1"/>
          <w:kern w:val="0"/>
          <w:sz w:val="24"/>
        </w:rPr>
        <w:t>中国科学院上海光学精密机械研究所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中国激光杂志社与美国光学学会（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OPG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）宣布，任命</w:t>
      </w:r>
      <w:r w:rsidRPr="004B76FA">
        <w:rPr>
          <w:rFonts w:ascii="Helvetica Neue" w:eastAsia="宋体" w:hAnsi="Helvetica Neue" w:cs="宋体"/>
          <w:b/>
          <w:bCs/>
          <w:color w:val="000000" w:themeColor="text1"/>
          <w:kern w:val="0"/>
          <w:sz w:val="24"/>
        </w:rPr>
        <w:t>余思远教授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为</w:t>
      </w:r>
      <w:hyperlink r:id="rId6" w:history="1">
        <w:r w:rsidRPr="004B76FA">
          <w:rPr>
            <w:rFonts w:ascii="Helvetica Neue" w:eastAsia="宋体" w:hAnsi="Helvetica Neue" w:cs="宋体"/>
            <w:b/>
            <w:bCs/>
            <w:i/>
            <w:iCs/>
            <w:color w:val="000000" w:themeColor="text1"/>
            <w:kern w:val="0"/>
            <w:sz w:val="24"/>
          </w:rPr>
          <w:t>Photonics Research</w:t>
        </w:r>
      </w:hyperlink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新一任主编，任期将于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2025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年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1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月开始。</w:t>
      </w:r>
    </w:p>
    <w:p w14:paraId="7B959B6C" w14:textId="7767FB88" w:rsidR="00601C6A" w:rsidRPr="00601C6A" w:rsidRDefault="00601C6A" w:rsidP="00601C6A">
      <w:pPr>
        <w:widowControl/>
        <w:spacing w:before="240" w:after="240" w:line="420" w:lineRule="atLeast"/>
        <w:ind w:firstLine="480"/>
        <w:jc w:val="left"/>
        <w:rPr>
          <w:rFonts w:ascii="Helvetica Neue" w:eastAsia="宋体" w:hAnsi="Helvetica Neue" w:cs="宋体"/>
          <w:color w:val="000000" w:themeColor="text1"/>
          <w:kern w:val="0"/>
          <w:sz w:val="24"/>
        </w:rPr>
      </w:pPr>
      <w:r w:rsidRPr="00601C6A">
        <w:rPr>
          <w:rFonts w:ascii="Helvetica Neue" w:eastAsia="宋体" w:hAnsi="Helvetica Neue" w:cs="宋体"/>
          <w:color w:val="000000" w:themeColor="text1"/>
          <w:kern w:val="0"/>
          <w:sz w:val="24"/>
        </w:rPr>
        <w:t>余思远教授表示衷心感谢中国激光杂志社和</w:t>
      </w:r>
      <w:r w:rsidRPr="00601C6A">
        <w:rPr>
          <w:rFonts w:ascii="Helvetica Neue" w:eastAsia="宋体" w:hAnsi="Helvetica Neue" w:cs="宋体"/>
          <w:color w:val="000000" w:themeColor="text1"/>
          <w:kern w:val="0"/>
          <w:sz w:val="24"/>
        </w:rPr>
        <w:t>OPG</w:t>
      </w:r>
      <w:r w:rsidRPr="00601C6A">
        <w:rPr>
          <w:rFonts w:ascii="Helvetica Neue" w:eastAsia="宋体" w:hAnsi="Helvetica Neue" w:cs="宋体"/>
          <w:color w:val="000000" w:themeColor="text1"/>
          <w:kern w:val="0"/>
          <w:sz w:val="24"/>
        </w:rPr>
        <w:t>的信任，将全力以赴，与编委会成员紧密协作，共同维护并提升</w:t>
      </w:r>
      <w:hyperlink r:id="rId7" w:history="1">
        <w:r w:rsidRPr="004B76FA">
          <w:rPr>
            <w:rFonts w:ascii="Helvetica Neue" w:eastAsia="宋体" w:hAnsi="Helvetica Neue" w:cs="宋体"/>
            <w:i/>
            <w:iCs/>
            <w:color w:val="000000" w:themeColor="text1"/>
            <w:kern w:val="0"/>
            <w:sz w:val="24"/>
          </w:rPr>
          <w:t>Photonics Research</w:t>
        </w:r>
      </w:hyperlink>
      <w:r w:rsidRPr="00601C6A">
        <w:rPr>
          <w:rFonts w:ascii="Helvetica Neue" w:eastAsia="宋体" w:hAnsi="Helvetica Neue" w:cs="宋体"/>
          <w:color w:val="000000" w:themeColor="text1"/>
          <w:kern w:val="0"/>
          <w:sz w:val="24"/>
        </w:rPr>
        <w:t>作为高质量学术期刊的声誉。</w:t>
      </w:r>
    </w:p>
    <w:p w14:paraId="48FAA612" w14:textId="2DE85A36" w:rsidR="009338B5" w:rsidRPr="0031564D" w:rsidRDefault="009338B5" w:rsidP="0031564D">
      <w:pPr>
        <w:pStyle w:val="a0"/>
        <w:ind w:firstLineChars="200" w:firstLine="480"/>
        <w:rPr>
          <w:rFonts w:ascii="Helvetica Neue" w:eastAsia="宋体" w:hAnsi="Helvetica Neue" w:cs="宋体"/>
          <w:b w:val="0"/>
          <w:bCs w:val="0"/>
          <w:color w:val="000000" w:themeColor="text1"/>
          <w:kern w:val="0"/>
          <w:sz w:val="24"/>
        </w:rPr>
      </w:pPr>
      <w:r w:rsidRPr="0031564D">
        <w:rPr>
          <w:rFonts w:ascii="Helvetica Neue" w:eastAsia="宋体" w:hAnsi="Helvetica Neue" w:cs="宋体"/>
          <w:b w:val="0"/>
          <w:bCs w:val="0"/>
          <w:color w:val="000000" w:themeColor="text1"/>
          <w:kern w:val="0"/>
          <w:sz w:val="24"/>
        </w:rPr>
        <w:t>中国激光杂志社总经理杨蕾</w:t>
      </w:r>
      <w:r w:rsidRPr="0031564D">
        <w:rPr>
          <w:rFonts w:ascii="Helvetica Neue" w:eastAsia="宋体" w:hAnsi="Helvetica Neue" w:cs="宋体" w:hint="eastAsia"/>
          <w:b w:val="0"/>
          <w:bCs w:val="0"/>
          <w:color w:val="000000" w:themeColor="text1"/>
          <w:kern w:val="0"/>
          <w:sz w:val="24"/>
        </w:rPr>
        <w:t>、</w:t>
      </w:r>
      <w:r w:rsidRPr="0031564D">
        <w:rPr>
          <w:rFonts w:ascii="Helvetica Neue" w:eastAsia="宋体" w:hAnsi="Helvetica Neue" w:cs="宋体"/>
          <w:b w:val="0"/>
          <w:bCs w:val="0"/>
          <w:color w:val="000000" w:themeColor="text1"/>
          <w:kern w:val="0"/>
          <w:sz w:val="24"/>
        </w:rPr>
        <w:t>OPG</w:t>
      </w:r>
      <w:r w:rsidRPr="0031564D">
        <w:rPr>
          <w:rFonts w:ascii="Helvetica Neue" w:eastAsia="宋体" w:hAnsi="Helvetica Neue" w:cs="宋体"/>
          <w:b w:val="0"/>
          <w:bCs w:val="0"/>
          <w:color w:val="000000" w:themeColor="text1"/>
          <w:kern w:val="0"/>
          <w:sz w:val="24"/>
        </w:rPr>
        <w:t>高级出版人</w:t>
      </w:r>
      <w:r w:rsidRPr="0031564D">
        <w:rPr>
          <w:rFonts w:ascii="Helvetica Neue" w:eastAsia="宋体" w:hAnsi="Helvetica Neue" w:cs="宋体"/>
          <w:b w:val="0"/>
          <w:bCs w:val="0"/>
          <w:color w:val="000000" w:themeColor="text1"/>
          <w:kern w:val="0"/>
          <w:sz w:val="24"/>
        </w:rPr>
        <w:t>Kelly Cohen</w:t>
      </w:r>
      <w:r w:rsidRPr="0031564D">
        <w:rPr>
          <w:rFonts w:ascii="Helvetica Neue" w:eastAsia="宋体" w:hAnsi="Helvetica Neue" w:cs="宋体" w:hint="eastAsia"/>
          <w:b w:val="0"/>
          <w:bCs w:val="0"/>
          <w:color w:val="000000" w:themeColor="text1"/>
          <w:kern w:val="0"/>
          <w:sz w:val="24"/>
        </w:rPr>
        <w:t>对余思远教授的任职表示欢迎和期待，希望在他的带领下，</w:t>
      </w:r>
      <w:r w:rsidRPr="0031564D">
        <w:rPr>
          <w:rFonts w:ascii="Helvetica Neue" w:eastAsia="宋体" w:hAnsi="Helvetica Neue" w:cs="宋体" w:hint="eastAsia"/>
          <w:b w:val="0"/>
          <w:bCs w:val="0"/>
          <w:color w:val="000000" w:themeColor="text1"/>
          <w:kern w:val="0"/>
          <w:sz w:val="24"/>
        </w:rPr>
        <w:t>Photonics Research</w:t>
      </w:r>
      <w:r w:rsidRPr="0031564D">
        <w:rPr>
          <w:rFonts w:ascii="Helvetica Neue" w:eastAsia="宋体" w:hAnsi="Helvetica Neue" w:cs="宋体" w:hint="eastAsia"/>
          <w:b w:val="0"/>
          <w:bCs w:val="0"/>
          <w:color w:val="000000" w:themeColor="text1"/>
          <w:kern w:val="0"/>
          <w:sz w:val="24"/>
        </w:rPr>
        <w:t>进一步发展壮大，继续为全球光子学领域读者和作者提供高质量学术交流平台。</w:t>
      </w:r>
    </w:p>
    <w:p w14:paraId="299A3662" w14:textId="77777777" w:rsidR="009338B5" w:rsidRPr="009338B5" w:rsidRDefault="009338B5" w:rsidP="009338B5">
      <w:pPr>
        <w:pStyle w:val="a0"/>
        <w:rPr>
          <w:lang w:val="en-US" w:bidi="ar-SA"/>
        </w:rPr>
      </w:pPr>
    </w:p>
    <w:p w14:paraId="22DF8C2F" w14:textId="587DD264" w:rsidR="004B76FA" w:rsidRPr="004B76FA" w:rsidRDefault="004B76FA" w:rsidP="004B76FA">
      <w:pPr>
        <w:widowControl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</w:pPr>
      <w:r w:rsidRPr="004B76FA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余思远教授简介</w:t>
      </w:r>
    </w:p>
    <w:p w14:paraId="3A7DD6CF" w14:textId="192E4E7D" w:rsidR="004B76FA" w:rsidRPr="004B76FA" w:rsidRDefault="004B76FA" w:rsidP="004B76FA">
      <w:pPr>
        <w:widowControl/>
        <w:spacing w:before="240" w:after="240"/>
        <w:jc w:val="center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fldChar w:fldCharType="begin"/>
      </w: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instrText xml:space="preserve"> INCLUDEPICTURE "https://mmbiz.qpic.cn/mmbiz_png/ywEicO2YPlblfWyG4tDBVGlN5ug1eptVsTU7iaVBvyzkY2EXwXVPm8Yt6dD9u7VRZPC9PvbrTyaXBMGVXTDTcFZw/640?wx_fmt=png&amp;from=appmsg&amp;tp=wxpic&amp;wxfrom=5&amp;wx_lazy=1&amp;wx_co=1" \* MERGEFORMATINET </w:instrText>
      </w: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fldChar w:fldCharType="separate"/>
      </w:r>
      <w:r w:rsidRPr="004B76FA">
        <w:rPr>
          <w:rFonts w:ascii="宋体" w:eastAsia="宋体" w:hAnsi="宋体" w:cs="宋体"/>
          <w:noProof/>
          <w:color w:val="000000" w:themeColor="text1"/>
          <w:kern w:val="0"/>
          <w:sz w:val="24"/>
        </w:rPr>
        <w:drawing>
          <wp:inline distT="0" distB="0" distL="0" distR="0" wp14:anchorId="2EC8D6C4" wp14:editId="6EFF7FC6">
            <wp:extent cx="1768510" cy="2354890"/>
            <wp:effectExtent l="0" t="0" r="0" b="0"/>
            <wp:docPr id="1535335566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12" cy="237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fldChar w:fldCharType="end"/>
      </w:r>
    </w:p>
    <w:p w14:paraId="6598D7B4" w14:textId="18815DA5" w:rsidR="004B76FA" w:rsidRPr="004B76FA" w:rsidRDefault="004B76FA" w:rsidP="004B76FA">
      <w:pPr>
        <w:widowControl/>
        <w:jc w:val="left"/>
        <w:rPr>
          <w:rFonts w:ascii="Helvetica Neue" w:eastAsia="宋体" w:hAnsi="Helvetica Neue" w:cs="宋体"/>
          <w:color w:val="000000" w:themeColor="text1"/>
          <w:kern w:val="0"/>
          <w:sz w:val="24"/>
        </w:rPr>
      </w:pPr>
      <w:r w:rsidRPr="004B76FA">
        <w:rPr>
          <w:rFonts w:ascii="Helvetica Neue" w:eastAsia="宋体" w:hAnsi="Helvetica Neue" w:cs="宋体"/>
          <w:b/>
          <w:bCs/>
          <w:color w:val="000000" w:themeColor="text1"/>
          <w:kern w:val="0"/>
          <w:sz w:val="24"/>
        </w:rPr>
        <w:t>余思远教授</w:t>
      </w:r>
      <w:r w:rsidRPr="004B76FA">
        <w:rPr>
          <w:rFonts w:ascii="Helvetica Neue" w:eastAsia="宋体" w:hAnsi="Helvetica Neue" w:cs="宋体" w:hint="eastAsia"/>
          <w:b/>
          <w:bCs/>
          <w:color w:val="000000" w:themeColor="text1"/>
          <w:kern w:val="0"/>
          <w:sz w:val="24"/>
        </w:rPr>
        <w:t>，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中山大学二级教授，美国光学学会会士（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Optica Fellow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）。曾任国家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973</w:t>
      </w:r>
      <w:r w:rsidRPr="004B76FA">
        <w:rPr>
          <w:rFonts w:ascii="Helvetica Neue" w:eastAsia="宋体" w:hAnsi="Helvetica Neue" w:cs="宋体"/>
          <w:color w:val="000000" w:themeColor="text1"/>
          <w:kern w:val="0"/>
          <w:sz w:val="24"/>
        </w:rPr>
        <w:t>项目首席科学家，重点研发专项项目负责人。主要研究方向覆盖集成光电子材料、器件、芯片及光通信技术等方向的基本物理原理与工程技术。他的标志性研究成果包括世界首例量子光学集成芯片、世界首例集成轨道角动量光涡旋发射阵列芯片等。</w:t>
      </w:r>
    </w:p>
    <w:p w14:paraId="30961395" w14:textId="77777777" w:rsidR="004B76FA" w:rsidRDefault="004B76FA" w:rsidP="004B76FA">
      <w:pPr>
        <w:widowControl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4CE55263" w14:textId="77777777" w:rsidR="004B76FA" w:rsidRDefault="004B76FA" w:rsidP="004B76FA">
      <w:pPr>
        <w:widowControl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5CD1DC25" w14:textId="77777777" w:rsidR="004B76FA" w:rsidRDefault="004B76FA" w:rsidP="004B76FA">
      <w:pPr>
        <w:widowControl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</w:p>
    <w:p w14:paraId="79E9458E" w14:textId="4384B098" w:rsidR="004B76FA" w:rsidRPr="004B76FA" w:rsidRDefault="004B76FA" w:rsidP="0091098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4B76FA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lastRenderedPageBreak/>
        <w:t>期刊简介</w:t>
      </w: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br/>
      </w: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fldChar w:fldCharType="begin"/>
      </w: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instrText xml:space="preserve"> INCLUDEPICTURE "https://mmbiz.qpic.cn/mmbiz_png/ywEicO2YPlblfWyG4tDBVGlN5ug1eptVsExROnJaD8X3k7EGgwwEA4EHayGm10UbicKHdicwkDc6E56toLQCDeqOg/640?wx_fmt=png&amp;from=appmsg&amp;tp=wxpic&amp;wxfrom=5&amp;wx_lazy=1&amp;wx_co=1" \* MERGEFORMATINET </w:instrText>
      </w: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fldChar w:fldCharType="separate"/>
      </w:r>
      <w:r w:rsidRPr="004B76FA">
        <w:rPr>
          <w:rFonts w:ascii="宋体" w:eastAsia="宋体" w:hAnsi="宋体" w:cs="宋体"/>
          <w:noProof/>
          <w:color w:val="000000" w:themeColor="text1"/>
          <w:kern w:val="0"/>
          <w:sz w:val="24"/>
        </w:rPr>
        <w:drawing>
          <wp:inline distT="0" distB="0" distL="0" distR="0" wp14:anchorId="69E3D95E" wp14:editId="1DD530C9">
            <wp:extent cx="5274310" cy="7208520"/>
            <wp:effectExtent l="0" t="0" r="0" b="5080"/>
            <wp:docPr id="1036756666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6FA">
        <w:rPr>
          <w:rFonts w:ascii="宋体" w:eastAsia="宋体" w:hAnsi="宋体" w:cs="宋体"/>
          <w:color w:val="000000" w:themeColor="text1"/>
          <w:kern w:val="0"/>
          <w:sz w:val="24"/>
        </w:rPr>
        <w:fldChar w:fldCharType="end"/>
      </w:r>
    </w:p>
    <w:p w14:paraId="051E3F3E" w14:textId="0A657FB1" w:rsidR="004B76FA" w:rsidRPr="004B76FA" w:rsidRDefault="00000000" w:rsidP="004B76FA">
      <w:pPr>
        <w:widowControl/>
        <w:spacing w:before="240" w:after="100" w:afterAutospacing="1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hyperlink r:id="rId10" w:history="1">
        <w:r w:rsidR="004B76FA" w:rsidRPr="004B76FA">
          <w:rPr>
            <w:rFonts w:ascii="宋体" w:eastAsia="宋体" w:hAnsi="宋体" w:cs="宋体"/>
            <w:b/>
            <w:bCs/>
            <w:i/>
            <w:iCs/>
            <w:color w:val="000000" w:themeColor="text1"/>
            <w:kern w:val="0"/>
            <w:sz w:val="23"/>
            <w:szCs w:val="23"/>
            <w:u w:val="single"/>
          </w:rPr>
          <w:t>Photonics Research</w:t>
        </w:r>
      </w:hyperlink>
      <w:r w:rsidR="004B76FA" w:rsidRPr="004B76FA">
        <w:rPr>
          <w:rFonts w:ascii="宋体" w:eastAsia="宋体" w:hAnsi="宋体" w:cs="宋体"/>
          <w:color w:val="000000" w:themeColor="text1"/>
          <w:spacing w:val="9"/>
          <w:kern w:val="0"/>
          <w:sz w:val="23"/>
          <w:szCs w:val="23"/>
        </w:rPr>
        <w:t> </w:t>
      </w:r>
      <w:r w:rsidR="004B76FA" w:rsidRPr="004B76FA">
        <w:rPr>
          <w:rFonts w:ascii="宋体" w:eastAsia="宋体" w:hAnsi="宋体" w:cs="宋体"/>
          <w:color w:val="000000" w:themeColor="text1"/>
          <w:kern w:val="0"/>
          <w:sz w:val="23"/>
          <w:szCs w:val="23"/>
        </w:rPr>
        <w:t>创刊于2013年，由中国科学院上海光学精密机械研究所主办，中国激光杂志社和美国光学学会OPG共同出版。</w:t>
      </w:r>
      <w:hyperlink r:id="rId11" w:history="1">
        <w:r w:rsidR="004B76FA" w:rsidRPr="004B76FA">
          <w:rPr>
            <w:rFonts w:ascii="宋体" w:eastAsia="宋体" w:hAnsi="宋体" w:cs="宋体"/>
            <w:b/>
            <w:bCs/>
            <w:i/>
            <w:iCs/>
            <w:color w:val="000000" w:themeColor="text1"/>
            <w:kern w:val="0"/>
            <w:sz w:val="23"/>
            <w:szCs w:val="23"/>
            <w:u w:val="single"/>
          </w:rPr>
          <w:t>Photonics Research</w:t>
        </w:r>
      </w:hyperlink>
      <w:r w:rsidR="004B76FA" w:rsidRPr="004B76FA">
        <w:rPr>
          <w:rFonts w:ascii="宋体" w:eastAsia="宋体" w:hAnsi="宋体" w:cs="宋体"/>
          <w:color w:val="000000" w:themeColor="text1"/>
          <w:spacing w:val="9"/>
          <w:kern w:val="0"/>
          <w:sz w:val="23"/>
          <w:szCs w:val="23"/>
        </w:rPr>
        <w:t> </w:t>
      </w:r>
      <w:r w:rsidR="004B76FA" w:rsidRPr="004B76FA">
        <w:rPr>
          <w:rFonts w:ascii="宋体" w:eastAsia="宋体" w:hAnsi="宋体" w:cs="宋体"/>
          <w:color w:val="000000" w:themeColor="text1"/>
          <w:kern w:val="0"/>
          <w:sz w:val="23"/>
          <w:szCs w:val="23"/>
        </w:rPr>
        <w:t>专注于报道光学和光子学领域的基础和应用研究进展。自创刊以来影响因子逐年增长，发文体量持续上升，影响力不断扩大，最新影响因子为6.6，在SCIE收录的98种光学期刊中排名第12，继续稳居Q1区期刊行列。</w:t>
      </w:r>
      <w:r w:rsidR="004B76FA" w:rsidRPr="004B76FA">
        <w:rPr>
          <w:rFonts w:ascii="宋体" w:eastAsia="宋体" w:hAnsi="宋体" w:cs="宋体"/>
          <w:color w:val="000000" w:themeColor="text1"/>
          <w:kern w:val="0"/>
          <w:sz w:val="23"/>
          <w:szCs w:val="23"/>
        </w:rPr>
        <w:lastRenderedPageBreak/>
        <w:t>2019年入选中国科技期刊卓越行动计划一期“重点期刊”项目，2024年再次入选中国科技期刊卓越行动计划（二期），已经成为光学领域</w:t>
      </w:r>
      <w:r w:rsidR="0084095F">
        <w:rPr>
          <w:rFonts w:ascii="宋体" w:eastAsia="宋体" w:hAnsi="宋体" w:cs="宋体" w:hint="eastAsia"/>
          <w:color w:val="000000" w:themeColor="text1"/>
          <w:kern w:val="0"/>
          <w:sz w:val="23"/>
          <w:szCs w:val="23"/>
        </w:rPr>
        <w:t>的权威</w:t>
      </w:r>
      <w:r w:rsidR="004B76FA" w:rsidRPr="004B76FA">
        <w:rPr>
          <w:rFonts w:ascii="宋体" w:eastAsia="宋体" w:hAnsi="宋体" w:cs="宋体"/>
          <w:color w:val="000000" w:themeColor="text1"/>
          <w:kern w:val="0"/>
          <w:sz w:val="23"/>
          <w:szCs w:val="23"/>
        </w:rPr>
        <w:t>期刊。</w:t>
      </w:r>
    </w:p>
    <w:p w14:paraId="1A359CED" w14:textId="77777777" w:rsidR="00FF79E7" w:rsidRPr="004B76FA" w:rsidRDefault="00FF79E7">
      <w:pPr>
        <w:pStyle w:val="a0"/>
        <w:spacing w:line="360" w:lineRule="auto"/>
        <w:jc w:val="center"/>
        <w:rPr>
          <w:rFonts w:cs="仿宋"/>
          <w:color w:val="000000" w:themeColor="text1"/>
          <w:sz w:val="18"/>
          <w:szCs w:val="18"/>
          <w:lang w:val="en-US"/>
        </w:rPr>
      </w:pPr>
    </w:p>
    <w:p w14:paraId="15D1DDBB" w14:textId="77777777" w:rsidR="00FF79E7" w:rsidRPr="004B76FA" w:rsidRDefault="00FF79E7">
      <w:pPr>
        <w:pStyle w:val="a0"/>
        <w:spacing w:line="360" w:lineRule="auto"/>
        <w:rPr>
          <w:rFonts w:cs="仿宋"/>
          <w:color w:val="000000" w:themeColor="text1"/>
          <w:sz w:val="18"/>
          <w:szCs w:val="18"/>
          <w:lang w:val="en-US"/>
        </w:rPr>
      </w:pPr>
    </w:p>
    <w:p w14:paraId="2F341A2A" w14:textId="77777777" w:rsidR="00FF79E7" w:rsidRPr="004B76FA" w:rsidRDefault="00FF79E7">
      <w:pPr>
        <w:pStyle w:val="a0"/>
        <w:rPr>
          <w:color w:val="000000" w:themeColor="text1"/>
          <w:sz w:val="24"/>
          <w:lang w:val="en-US"/>
        </w:rPr>
      </w:pPr>
    </w:p>
    <w:sectPr w:rsidR="00FF79E7" w:rsidRPr="004B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5C26" w14:textId="77777777" w:rsidR="009144C3" w:rsidRDefault="009144C3" w:rsidP="00406233">
      <w:r>
        <w:separator/>
      </w:r>
    </w:p>
  </w:endnote>
  <w:endnote w:type="continuationSeparator" w:id="0">
    <w:p w14:paraId="7CA17B7D" w14:textId="77777777" w:rsidR="009144C3" w:rsidRDefault="009144C3" w:rsidP="0040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AA06" w14:textId="77777777" w:rsidR="009144C3" w:rsidRDefault="009144C3" w:rsidP="00406233">
      <w:r>
        <w:separator/>
      </w:r>
    </w:p>
  </w:footnote>
  <w:footnote w:type="continuationSeparator" w:id="0">
    <w:p w14:paraId="0FEFAC66" w14:textId="77777777" w:rsidR="009144C3" w:rsidRDefault="009144C3" w:rsidP="0040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0ZTE2M2IwZDE1OTVmYTRhNmEwNzEyN2M5MTJmZTUifQ=="/>
  </w:docVars>
  <w:rsids>
    <w:rsidRoot w:val="00FF79E7"/>
    <w:rsid w:val="00030DD3"/>
    <w:rsid w:val="000F29A5"/>
    <w:rsid w:val="001612A8"/>
    <w:rsid w:val="001F334A"/>
    <w:rsid w:val="0020170E"/>
    <w:rsid w:val="00276CE1"/>
    <w:rsid w:val="00305B79"/>
    <w:rsid w:val="0031564D"/>
    <w:rsid w:val="00351B8E"/>
    <w:rsid w:val="003D495A"/>
    <w:rsid w:val="00403488"/>
    <w:rsid w:val="00406233"/>
    <w:rsid w:val="00412991"/>
    <w:rsid w:val="0042480E"/>
    <w:rsid w:val="004522D0"/>
    <w:rsid w:val="004B76FA"/>
    <w:rsid w:val="004F504C"/>
    <w:rsid w:val="005115CB"/>
    <w:rsid w:val="00511E16"/>
    <w:rsid w:val="00527FD8"/>
    <w:rsid w:val="00540382"/>
    <w:rsid w:val="005A1B2E"/>
    <w:rsid w:val="005A40F8"/>
    <w:rsid w:val="005A4358"/>
    <w:rsid w:val="005D0FF8"/>
    <w:rsid w:val="005D31AF"/>
    <w:rsid w:val="005D582E"/>
    <w:rsid w:val="00601C6A"/>
    <w:rsid w:val="00643494"/>
    <w:rsid w:val="006B7308"/>
    <w:rsid w:val="007B3C42"/>
    <w:rsid w:val="008169EF"/>
    <w:rsid w:val="0084095F"/>
    <w:rsid w:val="00843790"/>
    <w:rsid w:val="00845A76"/>
    <w:rsid w:val="00855647"/>
    <w:rsid w:val="008A21BF"/>
    <w:rsid w:val="008B3F13"/>
    <w:rsid w:val="00910987"/>
    <w:rsid w:val="009144C3"/>
    <w:rsid w:val="009242C4"/>
    <w:rsid w:val="009338B5"/>
    <w:rsid w:val="009346FB"/>
    <w:rsid w:val="0093651F"/>
    <w:rsid w:val="009E2E1A"/>
    <w:rsid w:val="00A21037"/>
    <w:rsid w:val="00AA03C2"/>
    <w:rsid w:val="00AD0B75"/>
    <w:rsid w:val="00AD0C83"/>
    <w:rsid w:val="00C0256C"/>
    <w:rsid w:val="00C94C0F"/>
    <w:rsid w:val="00D21AC2"/>
    <w:rsid w:val="00D42CC8"/>
    <w:rsid w:val="00DB0B2D"/>
    <w:rsid w:val="00EC532F"/>
    <w:rsid w:val="00EF4C9A"/>
    <w:rsid w:val="00F44E3C"/>
    <w:rsid w:val="00F76D75"/>
    <w:rsid w:val="00FA3BBD"/>
    <w:rsid w:val="00FE616B"/>
    <w:rsid w:val="00FF79E7"/>
    <w:rsid w:val="0CF06F2A"/>
    <w:rsid w:val="10903220"/>
    <w:rsid w:val="15536E06"/>
    <w:rsid w:val="1A836B83"/>
    <w:rsid w:val="1BC74A05"/>
    <w:rsid w:val="1D8D7784"/>
    <w:rsid w:val="28B147C8"/>
    <w:rsid w:val="2C631709"/>
    <w:rsid w:val="33B05F8A"/>
    <w:rsid w:val="3AA66AC5"/>
    <w:rsid w:val="3BDF56A0"/>
    <w:rsid w:val="538B25E5"/>
    <w:rsid w:val="580542DE"/>
    <w:rsid w:val="6A6D03E7"/>
    <w:rsid w:val="790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13857"/>
  <w15:docId w15:val="{D22DEE46-C192-4950-9DE8-FA39C866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B76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7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paragraph" w:styleId="a4">
    <w:name w:val="header"/>
    <w:basedOn w:val="a"/>
    <w:link w:val="a5"/>
    <w:rsid w:val="0040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062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0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062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semiHidden/>
    <w:rsid w:val="007B3C42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9">
    <w:name w:val="annotation reference"/>
    <w:basedOn w:val="a1"/>
    <w:rsid w:val="005A4358"/>
    <w:rPr>
      <w:sz w:val="21"/>
      <w:szCs w:val="21"/>
    </w:rPr>
  </w:style>
  <w:style w:type="paragraph" w:styleId="aa">
    <w:name w:val="annotation text"/>
    <w:basedOn w:val="a"/>
    <w:link w:val="ab"/>
    <w:rsid w:val="005A4358"/>
    <w:pPr>
      <w:jc w:val="left"/>
    </w:pPr>
  </w:style>
  <w:style w:type="character" w:customStyle="1" w:styleId="ab">
    <w:name w:val="批注文字 字符"/>
    <w:basedOn w:val="a1"/>
    <w:link w:val="aa"/>
    <w:rsid w:val="005A435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A4358"/>
    <w:rPr>
      <w:b/>
      <w:bCs/>
    </w:rPr>
  </w:style>
  <w:style w:type="character" w:customStyle="1" w:styleId="ad">
    <w:name w:val="批注主题 字符"/>
    <w:basedOn w:val="ab"/>
    <w:link w:val="ac"/>
    <w:rsid w:val="005A435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rmal (Web)"/>
    <w:basedOn w:val="a"/>
    <w:uiPriority w:val="99"/>
    <w:unhideWhenUsed/>
    <w:rsid w:val="00C94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wxtextunderline">
    <w:name w:val="wx_text_underline"/>
    <w:basedOn w:val="a1"/>
    <w:rsid w:val="00C94C0F"/>
  </w:style>
  <w:style w:type="character" w:customStyle="1" w:styleId="10">
    <w:name w:val="标题 1 字符"/>
    <w:basedOn w:val="a1"/>
    <w:link w:val="1"/>
    <w:rsid w:val="004B76FA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f">
    <w:name w:val="Strong"/>
    <w:basedOn w:val="a1"/>
    <w:uiPriority w:val="22"/>
    <w:qFormat/>
    <w:rsid w:val="004B76FA"/>
    <w:rPr>
      <w:b/>
      <w:bCs/>
    </w:rPr>
  </w:style>
  <w:style w:type="character" w:styleId="af0">
    <w:name w:val="Emphasis"/>
    <w:basedOn w:val="a1"/>
    <w:uiPriority w:val="20"/>
    <w:qFormat/>
    <w:rsid w:val="004B76FA"/>
    <w:rPr>
      <w:i/>
      <w:iCs/>
    </w:rPr>
  </w:style>
  <w:style w:type="character" w:styleId="af1">
    <w:name w:val="Hyperlink"/>
    <w:basedOn w:val="a1"/>
    <w:rsid w:val="004B76FA"/>
    <w:rPr>
      <w:color w:val="0563C1" w:themeColor="hyperlink"/>
      <w:u w:val="single"/>
    </w:rPr>
  </w:style>
  <w:style w:type="character" w:styleId="af2">
    <w:name w:val="Unresolved Mention"/>
    <w:basedOn w:val="a1"/>
    <w:uiPriority w:val="99"/>
    <w:semiHidden/>
    <w:unhideWhenUsed/>
    <w:rsid w:val="004B7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ing.cn/p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ing.cn/pr" TargetMode="External"/><Relationship Id="rId11" Type="http://schemas.openxmlformats.org/officeDocument/2006/relationships/hyperlink" Target="https://www.researching.cn/p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researching.cn/p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JaneWong</dc:creator>
  <cp:lastModifiedBy>Microsoft Office User</cp:lastModifiedBy>
  <cp:revision>6</cp:revision>
  <dcterms:created xsi:type="dcterms:W3CDTF">2024-12-02T13:48:00Z</dcterms:created>
  <dcterms:modified xsi:type="dcterms:W3CDTF">2024-12-03T03:10:00Z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A8468C2AD9B54560B9F0B4E3DFCF2D45_12</vt:lpwstr>
  </property>
  <property fmtid="{D5CDD505-2E9C-101B-9397-08002B2CF9AE}" pid="4" name="GrammarlyDocumentId">
    <vt:lpwstr>4a8f8941ff2f2fc53da44405427f51ff445fe8b6fa22681531114d5b439c65e2</vt:lpwstr>
  </property>
</Properties>
</file>